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C" w:rsidRDefault="00430256" w:rsidP="000C423C">
      <w:pPr>
        <w:spacing w:before="41"/>
        <w:ind w:left="922" w:right="733"/>
        <w:jc w:val="center"/>
        <w:rPr>
          <w:sz w:val="28"/>
        </w:rPr>
      </w:pPr>
      <w:r>
        <w:rPr>
          <w:sz w:val="28"/>
        </w:rPr>
        <w:t xml:space="preserve"> </w:t>
      </w:r>
      <w:r w:rsidR="000C423C">
        <w:rPr>
          <w:sz w:val="28"/>
        </w:rPr>
        <w:t>Książnica</w:t>
      </w:r>
      <w:r w:rsidR="000C423C">
        <w:rPr>
          <w:spacing w:val="-4"/>
          <w:sz w:val="28"/>
        </w:rPr>
        <w:t xml:space="preserve"> </w:t>
      </w:r>
      <w:r w:rsidR="000C423C">
        <w:rPr>
          <w:sz w:val="28"/>
        </w:rPr>
        <w:t>Płocka</w:t>
      </w:r>
      <w:r w:rsidR="000C423C">
        <w:rPr>
          <w:spacing w:val="-4"/>
          <w:sz w:val="28"/>
        </w:rPr>
        <w:t xml:space="preserve"> </w:t>
      </w:r>
      <w:r w:rsidR="000C423C">
        <w:rPr>
          <w:sz w:val="28"/>
        </w:rPr>
        <w:t>im.</w:t>
      </w:r>
      <w:r w:rsidR="000C423C">
        <w:rPr>
          <w:spacing w:val="-4"/>
          <w:sz w:val="28"/>
        </w:rPr>
        <w:t xml:space="preserve"> </w:t>
      </w:r>
      <w:r w:rsidR="000C423C">
        <w:rPr>
          <w:sz w:val="28"/>
        </w:rPr>
        <w:t>Władysława</w:t>
      </w:r>
      <w:r w:rsidR="000C423C">
        <w:rPr>
          <w:spacing w:val="-2"/>
          <w:sz w:val="28"/>
        </w:rPr>
        <w:t xml:space="preserve"> Broniewskiego</w:t>
      </w:r>
    </w:p>
    <w:p w:rsidR="000C423C" w:rsidRDefault="000C423C" w:rsidP="000C423C">
      <w:pPr>
        <w:pStyle w:val="Tekstpodstawowy"/>
        <w:spacing w:before="1"/>
        <w:rPr>
          <w:sz w:val="28"/>
        </w:rPr>
      </w:pPr>
    </w:p>
    <w:p w:rsidR="000C423C" w:rsidRDefault="000C423C" w:rsidP="000C423C">
      <w:pPr>
        <w:ind w:left="916" w:right="733"/>
        <w:jc w:val="center"/>
        <w:rPr>
          <w:sz w:val="28"/>
        </w:rPr>
      </w:pPr>
      <w:r>
        <w:rPr>
          <w:color w:val="6FAC46"/>
          <w:sz w:val="28"/>
        </w:rPr>
        <w:t>zaprasza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do</w:t>
      </w:r>
      <w:r>
        <w:rPr>
          <w:color w:val="6FAC46"/>
          <w:spacing w:val="-4"/>
          <w:sz w:val="28"/>
        </w:rPr>
        <w:t xml:space="preserve"> </w:t>
      </w:r>
      <w:r>
        <w:rPr>
          <w:color w:val="6FAC46"/>
          <w:sz w:val="28"/>
        </w:rPr>
        <w:t>udziału</w:t>
      </w:r>
      <w:r>
        <w:rPr>
          <w:color w:val="6FAC46"/>
          <w:spacing w:val="-4"/>
          <w:sz w:val="28"/>
        </w:rPr>
        <w:t xml:space="preserve"> </w:t>
      </w:r>
      <w:r>
        <w:rPr>
          <w:color w:val="6FAC46"/>
          <w:sz w:val="28"/>
        </w:rPr>
        <w:t>w</w:t>
      </w:r>
      <w:r>
        <w:rPr>
          <w:color w:val="6FAC46"/>
          <w:spacing w:val="-3"/>
          <w:sz w:val="28"/>
        </w:rPr>
        <w:t xml:space="preserve"> </w:t>
      </w:r>
      <w:r>
        <w:rPr>
          <w:color w:val="6FAC46"/>
          <w:sz w:val="28"/>
        </w:rPr>
        <w:t>XLIV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pacing w:val="-2"/>
          <w:sz w:val="28"/>
        </w:rPr>
        <w:t>edycji</w:t>
      </w:r>
    </w:p>
    <w:p w:rsidR="000C423C" w:rsidRDefault="000C423C" w:rsidP="000C423C">
      <w:pPr>
        <w:spacing w:before="1" w:line="341" w:lineRule="exact"/>
        <w:ind w:left="918" w:right="733"/>
        <w:jc w:val="center"/>
        <w:rPr>
          <w:sz w:val="28"/>
        </w:rPr>
      </w:pPr>
      <w:r>
        <w:rPr>
          <w:color w:val="6FAC46"/>
          <w:sz w:val="28"/>
        </w:rPr>
        <w:t>konkursu</w:t>
      </w:r>
      <w:r>
        <w:rPr>
          <w:color w:val="6FAC46"/>
          <w:spacing w:val="-7"/>
          <w:sz w:val="28"/>
        </w:rPr>
        <w:t xml:space="preserve"> </w:t>
      </w:r>
      <w:r>
        <w:rPr>
          <w:color w:val="6FAC46"/>
          <w:sz w:val="28"/>
        </w:rPr>
        <w:t>recytatorskiego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dla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dzieci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i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pacing w:val="-2"/>
          <w:sz w:val="28"/>
        </w:rPr>
        <w:t>młodzieży</w:t>
      </w:r>
    </w:p>
    <w:p w:rsidR="000C423C" w:rsidRDefault="000C423C" w:rsidP="000C423C">
      <w:pPr>
        <w:pStyle w:val="Nagwek11"/>
        <w:spacing w:line="390" w:lineRule="exact"/>
        <w:jc w:val="center"/>
      </w:pPr>
      <w:r>
        <w:rPr>
          <w:color w:val="6FAC46"/>
        </w:rPr>
        <w:t>„Pięknie</w:t>
      </w:r>
      <w:r>
        <w:rPr>
          <w:color w:val="6FAC46"/>
          <w:spacing w:val="-12"/>
        </w:rPr>
        <w:t xml:space="preserve"> </w:t>
      </w:r>
      <w:r>
        <w:rPr>
          <w:color w:val="6FAC46"/>
        </w:rPr>
        <w:t>być</w:t>
      </w:r>
      <w:r>
        <w:rPr>
          <w:color w:val="6FAC46"/>
          <w:spacing w:val="-10"/>
        </w:rPr>
        <w:t xml:space="preserve"> </w:t>
      </w:r>
      <w:r>
        <w:rPr>
          <w:color w:val="6FAC46"/>
          <w:spacing w:val="-2"/>
        </w:rPr>
        <w:t>człowiekiem”</w:t>
      </w:r>
    </w:p>
    <w:p w:rsidR="000C423C" w:rsidRDefault="000C423C" w:rsidP="000C423C">
      <w:pPr>
        <w:pStyle w:val="Tekstpodstawowy"/>
        <w:spacing w:before="11"/>
        <w:rPr>
          <w:b/>
          <w:sz w:val="27"/>
        </w:rPr>
      </w:pPr>
    </w:p>
    <w:p w:rsidR="000C423C" w:rsidRDefault="000C423C" w:rsidP="000C423C">
      <w:pPr>
        <w:pStyle w:val="Tekstpodstawowy"/>
        <w:spacing w:before="7"/>
        <w:rPr>
          <w:b/>
          <w:i/>
          <w:sz w:val="28"/>
        </w:rPr>
      </w:pPr>
    </w:p>
    <w:p w:rsidR="000C423C" w:rsidRDefault="00E01D6D" w:rsidP="000C423C">
      <w:pPr>
        <w:pStyle w:val="Tekstpodstawowy"/>
      </w:pPr>
      <w:r>
        <w:t xml:space="preserve"> </w:t>
      </w:r>
      <w:r>
        <w:tab/>
      </w:r>
    </w:p>
    <w:p w:rsidR="004D529E" w:rsidRDefault="00E01D6D" w:rsidP="0019290B">
      <w:pPr>
        <w:pStyle w:val="Tekstpodstawowy"/>
        <w:spacing w:line="360" w:lineRule="auto"/>
        <w:ind w:firstLine="592"/>
        <w:jc w:val="both"/>
      </w:pPr>
      <w:r>
        <w:t>R</w:t>
      </w:r>
      <w:r w:rsidRPr="00E01D6D">
        <w:t xml:space="preserve">ok 2023 </w:t>
      </w:r>
      <w:r>
        <w:t xml:space="preserve">Senat RP uhonorował </w:t>
      </w:r>
      <w:r w:rsidRPr="00E01D6D">
        <w:t xml:space="preserve"> imieniem </w:t>
      </w:r>
      <w:r w:rsidR="00666E40" w:rsidRPr="00E01D6D">
        <w:t xml:space="preserve">wybitnej poetki i laureatki Nagrody Nobla </w:t>
      </w:r>
      <w:r w:rsidRPr="00E01D6D">
        <w:t>Wisławy Szymborskiej</w:t>
      </w:r>
      <w:r w:rsidR="002E14F2">
        <w:t xml:space="preserve"> </w:t>
      </w:r>
      <w:r>
        <w:t xml:space="preserve">w </w:t>
      </w:r>
      <w:r w:rsidR="00666E40">
        <w:t xml:space="preserve"> 100. rocznicę urodzin</w:t>
      </w:r>
      <w:r>
        <w:t xml:space="preserve">. </w:t>
      </w:r>
      <w:r w:rsidR="002E14F2">
        <w:t xml:space="preserve">Natomiast </w:t>
      </w:r>
      <w:r w:rsidR="002E14F2" w:rsidRPr="002E14F2">
        <w:t>Sejm RP ustanowił rok 2023 Rokiem Aleksand</w:t>
      </w:r>
      <w:r w:rsidR="002E14F2">
        <w:t>ra Fredry w 230. rocznicę</w:t>
      </w:r>
      <w:r w:rsidR="002E14F2" w:rsidRPr="002E14F2">
        <w:t xml:space="preserve"> urodzin pisarza.</w:t>
      </w:r>
      <w:r w:rsidR="002E14F2">
        <w:t xml:space="preserve"> </w:t>
      </w:r>
    </w:p>
    <w:p w:rsidR="004D529E" w:rsidRPr="004D529E" w:rsidRDefault="004D529E" w:rsidP="00627D5A">
      <w:pPr>
        <w:spacing w:line="360" w:lineRule="auto"/>
        <w:ind w:firstLine="592"/>
        <w:jc w:val="both"/>
      </w:pPr>
      <w:r w:rsidRPr="004D529E">
        <w:t>O doniosłości literackiego dorobku Wisławy Szymborskiej</w:t>
      </w:r>
      <w:r w:rsidR="0013020C">
        <w:t>,</w:t>
      </w:r>
      <w:r>
        <w:t xml:space="preserve"> jak również</w:t>
      </w:r>
      <w:r w:rsidRPr="004D529E">
        <w:t xml:space="preserve"> </w:t>
      </w:r>
      <w:r>
        <w:t xml:space="preserve"> Aleksandra Fredry </w:t>
      </w:r>
      <w:r w:rsidRPr="004D529E">
        <w:t>świadczą nie tylko nagrody, ale także fakt, że wciąż ma</w:t>
      </w:r>
      <w:r>
        <w:t>ją</w:t>
      </w:r>
      <w:r w:rsidRPr="004D529E">
        <w:t xml:space="preserve"> wierne grono czytelników </w:t>
      </w:r>
      <w:r>
        <w:t>w Polsce i za granicą. Inspirują</w:t>
      </w:r>
      <w:r w:rsidRPr="004D529E">
        <w:t xml:space="preserve"> literaturoznawców, kulturoznawców, filozofów, krytyków sztuki, a także zwykłych c</w:t>
      </w:r>
      <w:r>
        <w:t>zytelników, którzy znajdują w ich</w:t>
      </w:r>
      <w:r w:rsidRPr="004D529E">
        <w:t xml:space="preserve"> </w:t>
      </w:r>
      <w:r w:rsidR="007D59DC">
        <w:t>twórczości</w:t>
      </w:r>
      <w:r w:rsidRPr="004D529E">
        <w:t xml:space="preserve"> odpowiedzi na najważniejsze </w:t>
      </w:r>
      <w:r>
        <w:t>pytania. Tematy, które</w:t>
      </w:r>
      <w:r w:rsidR="007D59DC">
        <w:t xml:space="preserve"> poruszali </w:t>
      </w:r>
      <w:r w:rsidRPr="004D529E">
        <w:t>wciąż są aktua</w:t>
      </w:r>
      <w:r>
        <w:t>lne. Forma, jaką się posługiwali</w:t>
      </w:r>
      <w:r w:rsidRPr="004D529E">
        <w:t>, ciągle zachwyca mistrzostwem</w:t>
      </w:r>
      <w:r>
        <w:t>.</w:t>
      </w:r>
    </w:p>
    <w:p w:rsidR="0022486B" w:rsidRDefault="004D529E" w:rsidP="0019290B">
      <w:pPr>
        <w:pStyle w:val="Tekstpodstawowy"/>
        <w:spacing w:line="360" w:lineRule="auto"/>
        <w:ind w:firstLine="592"/>
        <w:jc w:val="both"/>
      </w:pPr>
      <w:r>
        <w:t xml:space="preserve">Dlatego pragniemy, aby podczas XLIV edycji dzieci i młodzież </w:t>
      </w:r>
      <w:r w:rsidR="0022486B">
        <w:t>zapr</w:t>
      </w:r>
      <w:r w:rsidR="007D59DC">
        <w:t xml:space="preserve">ezentowały ich utwory, analizując i bawiąc się </w:t>
      </w:r>
      <w:r w:rsidR="0022486B">
        <w:t xml:space="preserve">treścią, która często </w:t>
      </w:r>
      <w:r w:rsidR="00D9741D">
        <w:t>skł</w:t>
      </w:r>
      <w:r w:rsidR="00D9741D" w:rsidRPr="00D9741D">
        <w:t>ania</w:t>
      </w:r>
      <w:r w:rsidR="0022486B" w:rsidRPr="00D9741D">
        <w:t xml:space="preserve"> </w:t>
      </w:r>
      <w:r w:rsidR="0022486B" w:rsidRPr="0022486B">
        <w:t>do refleksji nad życiem i jego pięknem, ale także ucz</w:t>
      </w:r>
      <w:r w:rsidR="007D59DC">
        <w:t>y</w:t>
      </w:r>
      <w:r w:rsidR="0022486B" w:rsidRPr="0022486B">
        <w:t xml:space="preserve"> pokory wobec tego, co przynosi nam los</w:t>
      </w:r>
      <w:r w:rsidR="0022486B">
        <w:t xml:space="preserve">. </w:t>
      </w:r>
    </w:p>
    <w:p w:rsidR="0022486B" w:rsidRPr="003C29B4" w:rsidRDefault="004A0A4F" w:rsidP="00627D5A">
      <w:pPr>
        <w:pStyle w:val="Tekstpodstawowy"/>
        <w:spacing w:line="360" w:lineRule="auto"/>
        <w:rPr>
          <w:b/>
          <w:color w:val="FF0000"/>
        </w:rPr>
      </w:pPr>
      <w:r w:rsidRPr="004A0A4F">
        <w:rPr>
          <w:b/>
          <w:color w:val="FF0000"/>
        </w:rPr>
        <w:t>Recytatorzy prezentujący</w:t>
      </w:r>
      <w:r w:rsidR="0022486B" w:rsidRPr="004A0A4F">
        <w:rPr>
          <w:b/>
          <w:color w:val="FF0000"/>
        </w:rPr>
        <w:t xml:space="preserve"> </w:t>
      </w:r>
      <w:r w:rsidRPr="004A0A4F">
        <w:rPr>
          <w:b/>
          <w:color w:val="FF0000"/>
        </w:rPr>
        <w:t>utwory</w:t>
      </w:r>
      <w:r w:rsidR="0044227F" w:rsidRPr="004A0A4F">
        <w:rPr>
          <w:b/>
          <w:color w:val="FF0000"/>
        </w:rPr>
        <w:t xml:space="preserve"> </w:t>
      </w:r>
      <w:r w:rsidR="0022486B" w:rsidRPr="004A0A4F">
        <w:rPr>
          <w:b/>
          <w:color w:val="FF0000"/>
        </w:rPr>
        <w:t>inny</w:t>
      </w:r>
      <w:r w:rsidRPr="004A0A4F">
        <w:rPr>
          <w:b/>
          <w:color w:val="FF0000"/>
        </w:rPr>
        <w:t>ch autorów zostaną zdyskwalifikowani</w:t>
      </w:r>
      <w:r w:rsidR="00E13588" w:rsidRPr="004A0A4F">
        <w:rPr>
          <w:b/>
          <w:color w:val="FF0000"/>
        </w:rPr>
        <w:t>.</w:t>
      </w:r>
      <w:r w:rsidR="007D59DC">
        <w:rPr>
          <w:b/>
          <w:color w:val="FF0000"/>
        </w:rPr>
        <w:t xml:space="preserve"> </w:t>
      </w:r>
    </w:p>
    <w:p w:rsidR="000C423C" w:rsidRDefault="000C423C" w:rsidP="00627D5A">
      <w:pPr>
        <w:pStyle w:val="Tekstpodstawowy"/>
        <w:spacing w:before="7" w:line="360" w:lineRule="auto"/>
        <w:jc w:val="both"/>
        <w:rPr>
          <w:sz w:val="19"/>
        </w:rPr>
      </w:pPr>
    </w:p>
    <w:p w:rsidR="00627D5A" w:rsidRDefault="00627D5A" w:rsidP="00627D5A">
      <w:pPr>
        <w:spacing w:before="41"/>
        <w:jc w:val="both"/>
        <w:rPr>
          <w:b/>
          <w:color w:val="669A00"/>
        </w:rPr>
      </w:pPr>
    </w:p>
    <w:p w:rsidR="000C423C" w:rsidRDefault="000C423C" w:rsidP="000C423C">
      <w:pPr>
        <w:spacing w:before="41"/>
        <w:ind w:left="232"/>
        <w:jc w:val="both"/>
        <w:rPr>
          <w:b/>
        </w:rPr>
      </w:pPr>
      <w:r>
        <w:rPr>
          <w:b/>
          <w:color w:val="669A00"/>
        </w:rPr>
        <w:t>Zasady</w:t>
      </w:r>
      <w:r>
        <w:rPr>
          <w:b/>
          <w:color w:val="669A00"/>
          <w:spacing w:val="-5"/>
        </w:rPr>
        <w:t xml:space="preserve"> </w:t>
      </w:r>
      <w:r>
        <w:rPr>
          <w:b/>
          <w:color w:val="669A00"/>
          <w:spacing w:val="-2"/>
        </w:rPr>
        <w:t>uczestnictwa</w:t>
      </w:r>
    </w:p>
    <w:p w:rsidR="000C423C" w:rsidRDefault="000C423C" w:rsidP="00627D5A">
      <w:pPr>
        <w:spacing w:before="41" w:line="360" w:lineRule="auto"/>
        <w:ind w:left="232" w:right="104"/>
        <w:jc w:val="both"/>
        <w:rPr>
          <w:b/>
        </w:rPr>
      </w:pPr>
      <w:r>
        <w:t xml:space="preserve">Uczestnicy konkursu w wieku 7 – 15 lat obowiązani są do nadesłania karty </w:t>
      </w:r>
      <w:r>
        <w:lastRenderedPageBreak/>
        <w:t xml:space="preserve">zgłoszenia w terminie do </w:t>
      </w:r>
      <w:r w:rsidR="0022486B" w:rsidRPr="0019290B">
        <w:rPr>
          <w:rFonts w:ascii="Times New Roman" w:hAnsi="Times New Roman"/>
          <w:b/>
          <w:u w:val="single"/>
        </w:rPr>
        <w:t>31 marca 2023</w:t>
      </w:r>
      <w:r w:rsidRPr="0019290B">
        <w:rPr>
          <w:rFonts w:ascii="Times New Roman" w:hAnsi="Times New Roman"/>
          <w:b/>
          <w:u w:val="single"/>
        </w:rPr>
        <w:t xml:space="preserve"> r</w:t>
      </w:r>
      <w:r w:rsidR="003C29B4" w:rsidRPr="0019290B">
        <w:rPr>
          <w:rFonts w:ascii="Times New Roman" w:hAnsi="Times New Roman"/>
          <w:b/>
          <w:u w:val="single"/>
        </w:rPr>
        <w:t>.</w:t>
      </w:r>
      <w:r w:rsidR="003C29B4">
        <w:rPr>
          <w:rFonts w:ascii="Times New Roman" w:hAnsi="Times New Roman"/>
          <w:b/>
        </w:rPr>
        <w:t xml:space="preserve"> </w:t>
      </w:r>
      <w:r w:rsidR="0019290B" w:rsidRPr="00852D49">
        <w:rPr>
          <w:b/>
          <w:bCs/>
        </w:rPr>
        <w:t>(wyjątek stanowi rejon</w:t>
      </w:r>
      <w:r w:rsidR="0019290B" w:rsidRPr="00852D49">
        <w:rPr>
          <w:b/>
          <w:bCs/>
          <w:sz w:val="24"/>
          <w:szCs w:val="24"/>
        </w:rPr>
        <w:t xml:space="preserve"> </w:t>
      </w:r>
      <w:r w:rsidR="0019290B" w:rsidRPr="00852D49">
        <w:rPr>
          <w:b/>
          <w:bCs/>
        </w:rPr>
        <w:t>Płock,</w:t>
      </w:r>
      <w:r w:rsidR="0019290B" w:rsidRPr="00852D49">
        <w:rPr>
          <w:b/>
          <w:bCs/>
          <w:sz w:val="24"/>
          <w:szCs w:val="24"/>
        </w:rPr>
        <w:t xml:space="preserve"> </w:t>
      </w:r>
      <w:r w:rsidR="0019290B" w:rsidRPr="00852D49">
        <w:rPr>
          <w:b/>
          <w:bCs/>
        </w:rPr>
        <w:t xml:space="preserve">gdzie termin nadsyłania zgłoszeń jest inny – </w:t>
      </w:r>
      <w:r w:rsidR="0019290B" w:rsidRPr="00852D49">
        <w:rPr>
          <w:b/>
          <w:bCs/>
          <w:u w:val="single"/>
        </w:rPr>
        <w:t>do 21 kwietnia 2023 r.)</w:t>
      </w:r>
      <w:r w:rsidR="0019290B" w:rsidRPr="00606377">
        <w:rPr>
          <w:b/>
          <w:bCs/>
        </w:rPr>
        <w:t xml:space="preserve"> </w:t>
      </w:r>
      <w:r>
        <w:t>na adres domu kultury lub biblioteki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własnym</w:t>
      </w:r>
      <w:r>
        <w:rPr>
          <w:spacing w:val="-5"/>
        </w:rPr>
        <w:t xml:space="preserve"> </w:t>
      </w:r>
      <w:r>
        <w:t>rejonie.</w:t>
      </w:r>
      <w:r>
        <w:rPr>
          <w:spacing w:val="-6"/>
        </w:rPr>
        <w:t xml:space="preserve"> </w:t>
      </w:r>
      <w:r>
        <w:t>Eliminacje</w:t>
      </w:r>
      <w:r>
        <w:rPr>
          <w:spacing w:val="-6"/>
        </w:rPr>
        <w:t xml:space="preserve"> </w:t>
      </w:r>
      <w:r>
        <w:t>rejonowe</w:t>
      </w:r>
      <w:r>
        <w:rPr>
          <w:spacing w:val="-8"/>
        </w:rPr>
        <w:t xml:space="preserve"> </w:t>
      </w:r>
      <w:r>
        <w:t>odbywają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w:</w:t>
      </w:r>
      <w:r>
        <w:rPr>
          <w:spacing w:val="-7"/>
        </w:rPr>
        <w:t xml:space="preserve"> </w:t>
      </w:r>
      <w:r>
        <w:rPr>
          <w:b/>
        </w:rPr>
        <w:t xml:space="preserve">Gąbinie (podlegają </w:t>
      </w:r>
      <w:r w:rsidR="007D59DC">
        <w:rPr>
          <w:b/>
        </w:rPr>
        <w:t>im</w:t>
      </w:r>
      <w:r>
        <w:rPr>
          <w:b/>
        </w:rPr>
        <w:t xml:space="preserve"> Gąbin, Łąck i Słubice), Gostyninie, Kutnie, Łęczycy, Płocku</w:t>
      </w:r>
    </w:p>
    <w:p w:rsidR="000C423C" w:rsidRDefault="000C423C" w:rsidP="00627D5A">
      <w:pPr>
        <w:pStyle w:val="Tekstpodstawowy"/>
        <w:spacing w:before="1" w:line="360" w:lineRule="auto"/>
        <w:ind w:left="232" w:right="102"/>
        <w:jc w:val="both"/>
      </w:pPr>
      <w:r>
        <w:rPr>
          <w:b/>
        </w:rPr>
        <w:t xml:space="preserve">/Młodzieżowy Dom Kultury/, Sannikach, Sierpcu, Żychlinie. </w:t>
      </w:r>
      <w:r>
        <w:t>Do</w:t>
      </w:r>
      <w:r>
        <w:rPr>
          <w:spacing w:val="34"/>
        </w:rPr>
        <w:t xml:space="preserve"> </w:t>
      </w:r>
      <w:r>
        <w:t xml:space="preserve">udziału </w:t>
      </w:r>
      <w:r w:rsidR="007D59DC">
        <w:t xml:space="preserve"> </w:t>
      </w:r>
      <w:r>
        <w:t>w</w:t>
      </w:r>
      <w:r w:rsidR="007D59DC">
        <w:t> </w:t>
      </w:r>
      <w:r>
        <w:t>eliminacjach rejonowych należy zgłaszać recytatorów wyłonionych we wstępnych eliminacjach w szkołach, domach kultury, bibliotekach</w:t>
      </w:r>
      <w:r>
        <w:rPr>
          <w:b/>
        </w:rPr>
        <w:t xml:space="preserve">. </w:t>
      </w:r>
      <w:r>
        <w:t>Każdy rejon ma prawo zgłosić do finału 6 recytatorów.</w:t>
      </w:r>
    </w:p>
    <w:p w:rsidR="000C423C" w:rsidRPr="00FC2853" w:rsidRDefault="000C423C" w:rsidP="00627D5A">
      <w:pPr>
        <w:pStyle w:val="Tekstpodstawowy"/>
        <w:spacing w:before="3" w:line="360" w:lineRule="auto"/>
        <w:rPr>
          <w:sz w:val="16"/>
          <w:szCs w:val="16"/>
        </w:rPr>
      </w:pPr>
    </w:p>
    <w:p w:rsidR="000C423C" w:rsidRDefault="000C423C" w:rsidP="00627D5A">
      <w:pPr>
        <w:pStyle w:val="Tekstpodstawowy"/>
        <w:spacing w:line="360" w:lineRule="auto"/>
        <w:ind w:left="232" w:right="105"/>
        <w:jc w:val="both"/>
      </w:pPr>
      <w:r>
        <w:t>Kopię protokołu jury oraz karty zgłoszeń (zeskanowane w przypadku maila lub</w:t>
      </w:r>
      <w:r>
        <w:rPr>
          <w:spacing w:val="-1"/>
        </w:rPr>
        <w:t xml:space="preserve"> </w:t>
      </w:r>
      <w:r>
        <w:t>wydrukowane) zakwalifikowanych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finału</w:t>
      </w:r>
      <w:r>
        <w:rPr>
          <w:spacing w:val="-1"/>
        </w:rPr>
        <w:t xml:space="preserve"> </w:t>
      </w:r>
      <w:r>
        <w:t>recytatorów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 xml:space="preserve">przesłać do </w:t>
      </w:r>
      <w:r w:rsidR="0022486B">
        <w:rPr>
          <w:b/>
        </w:rPr>
        <w:t>31 maja 2023</w:t>
      </w:r>
      <w:r>
        <w:rPr>
          <w:b/>
        </w:rPr>
        <w:t xml:space="preserve"> r. </w:t>
      </w:r>
      <w:r>
        <w:t xml:space="preserve">na adres: Książnica Płocka, 09-402 Płock, ul. Tadeusza Kościuszki 6, e-mail: </w:t>
      </w:r>
      <w:hyperlink r:id="rId5">
        <w:r>
          <w:t>metod@ksiaznicaplocka.pl</w:t>
        </w:r>
      </w:hyperlink>
    </w:p>
    <w:p w:rsidR="000C423C" w:rsidRDefault="000C423C" w:rsidP="00627D5A">
      <w:pPr>
        <w:pStyle w:val="Nagwek21"/>
        <w:spacing w:before="1" w:line="360" w:lineRule="auto"/>
        <w:ind w:right="107"/>
        <w:jc w:val="both"/>
      </w:pPr>
      <w:r>
        <w:t>Finał</w:t>
      </w:r>
      <w:r>
        <w:rPr>
          <w:spacing w:val="65"/>
        </w:rPr>
        <w:t xml:space="preserve"> </w:t>
      </w:r>
      <w:r>
        <w:t>konkursu</w:t>
      </w:r>
      <w:r>
        <w:rPr>
          <w:spacing w:val="65"/>
        </w:rPr>
        <w:t xml:space="preserve"> </w:t>
      </w:r>
      <w:r>
        <w:t>odbędzie</w:t>
      </w:r>
      <w:r>
        <w:rPr>
          <w:spacing w:val="64"/>
        </w:rPr>
        <w:t xml:space="preserve"> </w:t>
      </w:r>
      <w:r>
        <w:t>się</w:t>
      </w:r>
      <w:r>
        <w:rPr>
          <w:spacing w:val="63"/>
        </w:rPr>
        <w:t xml:space="preserve"> </w:t>
      </w:r>
      <w:r w:rsidR="0022486B" w:rsidRPr="000D38AE">
        <w:rPr>
          <w:color w:val="538135" w:themeColor="accent6" w:themeShade="BF"/>
        </w:rPr>
        <w:t>10</w:t>
      </w:r>
      <w:r w:rsidRPr="000D38AE">
        <w:rPr>
          <w:color w:val="538135" w:themeColor="accent6" w:themeShade="BF"/>
          <w:spacing w:val="64"/>
        </w:rPr>
        <w:t xml:space="preserve"> </w:t>
      </w:r>
      <w:r w:rsidRPr="000D38AE">
        <w:rPr>
          <w:color w:val="538135" w:themeColor="accent6" w:themeShade="BF"/>
        </w:rPr>
        <w:t>czerwca</w:t>
      </w:r>
      <w:r w:rsidRPr="000D38AE">
        <w:rPr>
          <w:color w:val="538135" w:themeColor="accent6" w:themeShade="BF"/>
          <w:spacing w:val="63"/>
        </w:rPr>
        <w:t xml:space="preserve"> </w:t>
      </w:r>
      <w:r w:rsidR="0022486B" w:rsidRPr="000D38AE">
        <w:rPr>
          <w:color w:val="538135" w:themeColor="accent6" w:themeShade="BF"/>
        </w:rPr>
        <w:t>2023</w:t>
      </w:r>
      <w:r w:rsidRPr="000D38AE">
        <w:rPr>
          <w:color w:val="538135" w:themeColor="accent6" w:themeShade="BF"/>
          <w:spacing w:val="65"/>
        </w:rPr>
        <w:t xml:space="preserve"> </w:t>
      </w:r>
      <w:r w:rsidRPr="000D38AE">
        <w:rPr>
          <w:color w:val="538135" w:themeColor="accent6" w:themeShade="BF"/>
        </w:rPr>
        <w:t>r.</w:t>
      </w:r>
      <w:r w:rsidRPr="000D38AE">
        <w:rPr>
          <w:color w:val="538135" w:themeColor="accent6" w:themeShade="BF"/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Książnicy</w:t>
      </w:r>
      <w:r>
        <w:rPr>
          <w:spacing w:val="64"/>
        </w:rPr>
        <w:t xml:space="preserve"> </w:t>
      </w:r>
      <w:r>
        <w:t>Płockiej w</w:t>
      </w:r>
      <w:r>
        <w:rPr>
          <w:spacing w:val="-13"/>
        </w:rPr>
        <w:t xml:space="preserve"> </w:t>
      </w:r>
      <w:r>
        <w:t>godzinach</w:t>
      </w:r>
      <w:r>
        <w:rPr>
          <w:spacing w:val="-12"/>
        </w:rPr>
        <w:t xml:space="preserve"> </w:t>
      </w:r>
      <w:r>
        <w:t>10</w:t>
      </w:r>
      <w:r w:rsidR="00D9741D">
        <w:rPr>
          <w:spacing w:val="-13"/>
        </w:rPr>
        <w:t xml:space="preserve"> -</w:t>
      </w:r>
      <w:r>
        <w:rPr>
          <w:spacing w:val="-12"/>
        </w:rPr>
        <w:t xml:space="preserve"> </w:t>
      </w:r>
      <w:r>
        <w:t>14.</w:t>
      </w:r>
      <w:r>
        <w:rPr>
          <w:spacing w:val="-13"/>
        </w:rPr>
        <w:t xml:space="preserve"> </w:t>
      </w:r>
    </w:p>
    <w:p w:rsidR="000C423C" w:rsidRDefault="000C423C" w:rsidP="00627D5A">
      <w:pPr>
        <w:pStyle w:val="Tekstpodstawowy"/>
        <w:spacing w:before="4" w:line="360" w:lineRule="auto"/>
        <w:rPr>
          <w:b/>
          <w:sz w:val="25"/>
        </w:rPr>
      </w:pPr>
    </w:p>
    <w:p w:rsidR="000C423C" w:rsidRDefault="000C423C" w:rsidP="00627D5A">
      <w:pPr>
        <w:spacing w:line="360" w:lineRule="auto"/>
        <w:ind w:left="232"/>
        <w:rPr>
          <w:b/>
        </w:rPr>
      </w:pPr>
      <w:r>
        <w:rPr>
          <w:b/>
          <w:color w:val="6FAD46"/>
        </w:rPr>
        <w:t>Dobór</w:t>
      </w:r>
      <w:r>
        <w:rPr>
          <w:b/>
          <w:color w:val="6FAD46"/>
          <w:spacing w:val="-6"/>
        </w:rPr>
        <w:t xml:space="preserve"> </w:t>
      </w:r>
      <w:r>
        <w:rPr>
          <w:b/>
          <w:color w:val="6FAD46"/>
          <w:spacing w:val="-2"/>
        </w:rPr>
        <w:t>repertuaru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Konkurs</w:t>
      </w:r>
      <w:r>
        <w:rPr>
          <w:spacing w:val="-3"/>
        </w:rPr>
        <w:t xml:space="preserve"> </w:t>
      </w:r>
      <w:r>
        <w:t>przebiegać</w:t>
      </w:r>
      <w:r>
        <w:rPr>
          <w:spacing w:val="-2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kategoriach: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klasy</w:t>
      </w:r>
      <w:r>
        <w:rPr>
          <w:spacing w:val="-2"/>
        </w:rPr>
        <w:t xml:space="preserve"> </w:t>
      </w:r>
      <w:r>
        <w:t>I-III,</w:t>
      </w:r>
      <w:r>
        <w:rPr>
          <w:spacing w:val="-4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IV-VI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VII-VIII</w:t>
      </w:r>
      <w:r>
        <w:rPr>
          <w:spacing w:val="-3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rPr>
          <w:spacing w:val="-2"/>
        </w:rPr>
        <w:t>podstawowej.</w:t>
      </w:r>
    </w:p>
    <w:p w:rsidR="000C423C" w:rsidRDefault="000C423C" w:rsidP="00627D5A">
      <w:pPr>
        <w:pStyle w:val="Tekstpodstawowy"/>
        <w:spacing w:before="1" w:line="360" w:lineRule="auto"/>
        <w:ind w:left="232" w:right="105"/>
        <w:jc w:val="both"/>
      </w:pPr>
      <w:r w:rsidRPr="004A0A4F">
        <w:t xml:space="preserve">Dzieci z klas I-III i IV-VI prezentują dwa wiersze. Recytatorzy z klas VII-VIII wiersz </w:t>
      </w:r>
      <w:r w:rsidR="004A0A4F">
        <w:t>oraz</w:t>
      </w:r>
      <w:r w:rsidRPr="004A0A4F">
        <w:t xml:space="preserve"> </w:t>
      </w:r>
      <w:r w:rsidR="0044227F" w:rsidRPr="004A0A4F">
        <w:t xml:space="preserve">fragment </w:t>
      </w:r>
      <w:r w:rsidR="004A0A4F" w:rsidRPr="004A0A4F">
        <w:t xml:space="preserve">prozy lub </w:t>
      </w:r>
      <w:r w:rsidR="0044227F" w:rsidRPr="004A0A4F">
        <w:t>sztuki teatralnej</w:t>
      </w:r>
      <w:r w:rsidRPr="004A0A4F">
        <w:t>.</w:t>
      </w:r>
    </w:p>
    <w:p w:rsidR="000C423C" w:rsidRDefault="000C423C" w:rsidP="00627D5A">
      <w:pPr>
        <w:pStyle w:val="Tekstpodstawowy"/>
        <w:spacing w:line="360" w:lineRule="auto"/>
        <w:ind w:left="232" w:right="106"/>
        <w:jc w:val="both"/>
      </w:pPr>
      <w:r>
        <w:t>Przy doborze repertuaru prosimy zwrócić uwagę na wartości artystyczne wybieranych</w:t>
      </w:r>
      <w:r>
        <w:rPr>
          <w:spacing w:val="-3"/>
        </w:rPr>
        <w:t xml:space="preserve"> </w:t>
      </w:r>
      <w:r>
        <w:t>tekstów,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także,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nich</w:t>
      </w:r>
      <w:r>
        <w:rPr>
          <w:spacing w:val="-4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były</w:t>
      </w:r>
      <w:r>
        <w:rPr>
          <w:spacing w:val="-1"/>
        </w:rPr>
        <w:t xml:space="preserve"> </w:t>
      </w:r>
      <w:r>
        <w:t>adekwatnie</w:t>
      </w:r>
      <w:r>
        <w:rPr>
          <w:spacing w:val="-2"/>
        </w:rPr>
        <w:t xml:space="preserve"> </w:t>
      </w:r>
      <w:r>
        <w:t>do wieku uczestnika konkursu.</w:t>
      </w:r>
    </w:p>
    <w:p w:rsidR="000C423C" w:rsidRDefault="000C423C" w:rsidP="00627D5A">
      <w:pPr>
        <w:pStyle w:val="Tekstpodstawowy"/>
        <w:spacing w:before="1" w:line="360" w:lineRule="auto"/>
        <w:ind w:left="232" w:right="104"/>
        <w:jc w:val="both"/>
      </w:pPr>
      <w:r>
        <w:t>Jak co roku, komisja zwracać będzie szczególną uwagę na dobranie tekstów do możliwości interpretacyjnych recytatora.</w:t>
      </w:r>
    </w:p>
    <w:p w:rsidR="000C423C" w:rsidRDefault="000C423C" w:rsidP="000C423C">
      <w:pPr>
        <w:jc w:val="both"/>
        <w:sectPr w:rsidR="000C423C" w:rsidSect="000C423C">
          <w:pgSz w:w="16840" w:h="11910" w:orient="landscape"/>
          <w:pgMar w:top="660" w:right="740" w:bottom="280" w:left="620" w:header="708" w:footer="708" w:gutter="0"/>
          <w:cols w:num="2" w:space="708" w:equalWidth="0">
            <w:col w:w="7079" w:space="1255"/>
            <w:col w:w="7146"/>
          </w:cols>
        </w:sectPr>
      </w:pPr>
    </w:p>
    <w:p w:rsidR="000C423C" w:rsidRDefault="000C423C" w:rsidP="004A0A4F">
      <w:pPr>
        <w:pStyle w:val="Tekstpodstawowy"/>
        <w:spacing w:before="41" w:line="360" w:lineRule="auto"/>
        <w:ind w:left="232"/>
        <w:jc w:val="both"/>
      </w:pPr>
      <w:r>
        <w:lastRenderedPageBreak/>
        <w:t>Wybrany</w:t>
      </w:r>
      <w:r>
        <w:rPr>
          <w:spacing w:val="27"/>
        </w:rPr>
        <w:t xml:space="preserve"> </w:t>
      </w:r>
      <w:r w:rsidR="00936C0A" w:rsidRPr="004A0A4F">
        <w:t xml:space="preserve">fragment </w:t>
      </w:r>
      <w:r w:rsidR="004A0A4F" w:rsidRPr="004A0A4F">
        <w:t xml:space="preserve">prozy lub </w:t>
      </w:r>
      <w:r w:rsidR="00936C0A" w:rsidRPr="004A0A4F">
        <w:t>sztuki teatralnej</w:t>
      </w:r>
      <w:r w:rsidR="00936C0A">
        <w:t xml:space="preserve"> </w:t>
      </w:r>
      <w:r>
        <w:t>powinien</w:t>
      </w:r>
      <w:r>
        <w:rPr>
          <w:spacing w:val="26"/>
        </w:rPr>
        <w:t xml:space="preserve"> </w:t>
      </w:r>
      <w:r>
        <w:t>stanowić</w:t>
      </w:r>
      <w:r>
        <w:rPr>
          <w:spacing w:val="27"/>
        </w:rPr>
        <w:t xml:space="preserve"> </w:t>
      </w:r>
      <w:r>
        <w:t>zamkniętą,</w:t>
      </w:r>
      <w:r>
        <w:rPr>
          <w:spacing w:val="26"/>
        </w:rPr>
        <w:t xml:space="preserve"> </w:t>
      </w:r>
      <w:r>
        <w:t>opatrzoną</w:t>
      </w:r>
      <w:r>
        <w:rPr>
          <w:spacing w:val="32"/>
        </w:rPr>
        <w:t xml:space="preserve"> </w:t>
      </w:r>
      <w:r>
        <w:t>pointą całość (gdy tekst jest zbyt długi, można dokonać skrótów).</w:t>
      </w:r>
    </w:p>
    <w:p w:rsidR="00666E40" w:rsidRDefault="00666E40" w:rsidP="00627D5A">
      <w:pPr>
        <w:pStyle w:val="Nagwek21"/>
        <w:spacing w:before="1" w:line="360" w:lineRule="auto"/>
        <w:ind w:right="2075"/>
      </w:pPr>
    </w:p>
    <w:p w:rsidR="000C423C" w:rsidRDefault="000C423C" w:rsidP="00627D5A">
      <w:pPr>
        <w:pStyle w:val="Nagwek21"/>
        <w:spacing w:before="1" w:line="360" w:lineRule="auto"/>
        <w:ind w:right="2075"/>
      </w:pPr>
      <w:r>
        <w:rPr>
          <w:color w:val="6FAD46"/>
        </w:rPr>
        <w:t>Czas trwania prezentacji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Nieprzekraczalny</w:t>
      </w:r>
      <w:r>
        <w:rPr>
          <w:spacing w:val="-7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prezentacji</w:t>
      </w:r>
      <w:r>
        <w:rPr>
          <w:spacing w:val="-4"/>
        </w:rPr>
        <w:t xml:space="preserve"> </w:t>
      </w:r>
      <w:r>
        <w:rPr>
          <w:spacing w:val="-2"/>
        </w:rPr>
        <w:t>utworów: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I-III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5"/>
        </w:rPr>
        <w:t>min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IV-VI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5"/>
        </w:rPr>
        <w:t>min</w:t>
      </w:r>
    </w:p>
    <w:p w:rsidR="000C423C" w:rsidRDefault="000C423C" w:rsidP="00627D5A">
      <w:pPr>
        <w:pStyle w:val="Tekstpodstawowy"/>
        <w:spacing w:before="1"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VII-VIII</w:t>
      </w:r>
      <w:r>
        <w:rPr>
          <w:spacing w:val="4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5"/>
        </w:rPr>
        <w:t>min</w:t>
      </w:r>
    </w:p>
    <w:p w:rsidR="000C423C" w:rsidRDefault="000C423C" w:rsidP="00627D5A">
      <w:pPr>
        <w:pStyle w:val="Tekstpodstawowy"/>
        <w:spacing w:before="10" w:line="360" w:lineRule="auto"/>
        <w:rPr>
          <w:sz w:val="21"/>
        </w:rPr>
      </w:pPr>
    </w:p>
    <w:p w:rsidR="000C423C" w:rsidRDefault="000C423C" w:rsidP="00627D5A">
      <w:pPr>
        <w:spacing w:line="360" w:lineRule="auto"/>
        <w:ind w:left="232"/>
        <w:rPr>
          <w:b/>
        </w:rPr>
      </w:pPr>
      <w:r>
        <w:rPr>
          <w:b/>
          <w:color w:val="6FAD46"/>
        </w:rPr>
        <w:t>Ocena</w:t>
      </w:r>
      <w:r>
        <w:rPr>
          <w:b/>
          <w:color w:val="6FAD46"/>
          <w:spacing w:val="-4"/>
        </w:rPr>
        <w:t xml:space="preserve"> </w:t>
      </w:r>
      <w:r>
        <w:rPr>
          <w:b/>
          <w:color w:val="6FAD46"/>
          <w:spacing w:val="-2"/>
        </w:rPr>
        <w:t>występu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Uczestników konkursu, w poszczególnych kategoriach wiekowych, oceniać będzie powołane przez organizator</w:t>
      </w:r>
      <w:r w:rsidR="007D59DC">
        <w:t>a</w:t>
      </w:r>
      <w:r>
        <w:t xml:space="preserve"> jury.</w:t>
      </w:r>
    </w:p>
    <w:p w:rsidR="000C423C" w:rsidRDefault="000C423C" w:rsidP="00627D5A">
      <w:pPr>
        <w:pStyle w:val="Tekstpodstawowy"/>
        <w:spacing w:before="1" w:line="360" w:lineRule="auto"/>
        <w:ind w:left="232"/>
      </w:pP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oznacza</w:t>
      </w:r>
      <w:r>
        <w:rPr>
          <w:spacing w:val="-4"/>
        </w:rPr>
        <w:t xml:space="preserve"> </w:t>
      </w:r>
      <w:r>
        <w:t>akceptację</w:t>
      </w:r>
      <w:r>
        <w:rPr>
          <w:spacing w:val="-3"/>
        </w:rPr>
        <w:t xml:space="preserve"> </w:t>
      </w:r>
      <w:r>
        <w:t>powyższego</w:t>
      </w:r>
      <w:r>
        <w:rPr>
          <w:spacing w:val="-2"/>
        </w:rPr>
        <w:t xml:space="preserve"> regulaminu.</w:t>
      </w:r>
    </w:p>
    <w:p w:rsidR="000C423C" w:rsidRPr="00666E40" w:rsidRDefault="000C423C" w:rsidP="004A0A4F">
      <w:pPr>
        <w:pStyle w:val="Nagwek21"/>
        <w:spacing w:before="1" w:line="360" w:lineRule="auto"/>
        <w:jc w:val="both"/>
      </w:pPr>
      <w:r>
        <w:t>Wszystkim</w:t>
      </w:r>
      <w:r>
        <w:rPr>
          <w:spacing w:val="29"/>
        </w:rPr>
        <w:t xml:space="preserve"> </w:t>
      </w:r>
      <w:r>
        <w:t>uczestnikom</w:t>
      </w:r>
      <w:r>
        <w:rPr>
          <w:spacing w:val="34"/>
        </w:rPr>
        <w:t xml:space="preserve"> </w:t>
      </w:r>
      <w:r>
        <w:t>konkursu</w:t>
      </w:r>
      <w:r>
        <w:rPr>
          <w:spacing w:val="32"/>
        </w:rPr>
        <w:t xml:space="preserve"> </w:t>
      </w:r>
      <w:r>
        <w:t>życzymy</w:t>
      </w:r>
      <w:r>
        <w:rPr>
          <w:spacing w:val="32"/>
        </w:rPr>
        <w:t xml:space="preserve"> </w:t>
      </w:r>
      <w:r>
        <w:t>sukcesów</w:t>
      </w:r>
      <w:r>
        <w:rPr>
          <w:spacing w:val="31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pięknych</w:t>
      </w:r>
      <w:r>
        <w:rPr>
          <w:spacing w:val="40"/>
        </w:rPr>
        <w:t xml:space="preserve"> </w:t>
      </w:r>
      <w:r>
        <w:rPr>
          <w:spacing w:val="-2"/>
        </w:rPr>
        <w:t>przeżyć</w:t>
      </w:r>
      <w:r w:rsidR="00666E40"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obcowaniu</w:t>
      </w:r>
      <w:r>
        <w:rPr>
          <w:spacing w:val="-4"/>
        </w:rPr>
        <w:t xml:space="preserve"> </w:t>
      </w:r>
      <w:r>
        <w:t>z</w:t>
      </w:r>
      <w:r w:rsidR="007D59DC">
        <w:rPr>
          <w:spacing w:val="-3"/>
        </w:rPr>
        <w:t> </w:t>
      </w:r>
      <w:r>
        <w:rPr>
          <w:spacing w:val="-2"/>
        </w:rPr>
        <w:t>literaturą.</w:t>
      </w:r>
    </w:p>
    <w:p w:rsidR="000C423C" w:rsidRDefault="000C423C" w:rsidP="00627D5A">
      <w:pPr>
        <w:pStyle w:val="Tekstpodstawowy"/>
        <w:spacing w:line="360" w:lineRule="auto"/>
        <w:rPr>
          <w:b/>
          <w:sz w:val="20"/>
        </w:rPr>
      </w:pPr>
    </w:p>
    <w:p w:rsidR="000C423C" w:rsidRDefault="000C423C" w:rsidP="00627D5A">
      <w:pPr>
        <w:pStyle w:val="Tekstpodstawowy"/>
        <w:spacing w:line="360" w:lineRule="auto"/>
        <w:rPr>
          <w:b/>
          <w:sz w:val="20"/>
        </w:rPr>
      </w:pPr>
    </w:p>
    <w:p w:rsidR="000C423C" w:rsidRDefault="00D30570" w:rsidP="00627D5A">
      <w:pPr>
        <w:pStyle w:val="Tekstpodstawowy"/>
        <w:spacing w:line="360" w:lineRule="auto"/>
        <w:rPr>
          <w:b/>
          <w:sz w:val="20"/>
        </w:rPr>
      </w:pPr>
      <w:r>
        <w:rPr>
          <w:b/>
          <w:noProof/>
          <w:sz w:val="20"/>
          <w:lang w:eastAsia="pl-PL"/>
        </w:rPr>
        <w:drawing>
          <wp:inline distT="0" distB="0" distL="0" distR="0">
            <wp:extent cx="4742731" cy="1104181"/>
            <wp:effectExtent l="19050" t="0" r="71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47" cy="111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9E" w:rsidRDefault="004D529E" w:rsidP="00627D5A">
      <w:pPr>
        <w:pStyle w:val="Tekstpodstawowy"/>
        <w:spacing w:before="4" w:line="360" w:lineRule="auto"/>
        <w:rPr>
          <w:b/>
          <w:sz w:val="17"/>
        </w:rPr>
      </w:pPr>
    </w:p>
    <w:p w:rsidR="000C423C" w:rsidRDefault="000C423C" w:rsidP="000C423C">
      <w:pPr>
        <w:pStyle w:val="Tekstpodstawowy"/>
        <w:spacing w:before="4"/>
        <w:rPr>
          <w:b/>
          <w:sz w:val="17"/>
        </w:rPr>
      </w:pPr>
    </w:p>
    <w:p w:rsidR="000C423C" w:rsidRDefault="000C423C" w:rsidP="000C423C">
      <w:pPr>
        <w:pStyle w:val="Tekstpodstawowy"/>
        <w:rPr>
          <w:b/>
          <w:sz w:val="20"/>
        </w:rPr>
      </w:pPr>
    </w:p>
    <w:p w:rsidR="000C423C" w:rsidRDefault="000C423C" w:rsidP="000C423C">
      <w:pPr>
        <w:pStyle w:val="Tekstpodstawowy"/>
        <w:rPr>
          <w:b/>
          <w:sz w:val="20"/>
        </w:rPr>
      </w:pPr>
    </w:p>
    <w:p w:rsidR="000C423C" w:rsidRDefault="000C423C" w:rsidP="000C423C">
      <w:pPr>
        <w:pStyle w:val="Tekstpodstawowy"/>
        <w:spacing w:before="8"/>
        <w:rPr>
          <w:b/>
          <w:sz w:val="19"/>
        </w:rPr>
      </w:pPr>
    </w:p>
    <w:p w:rsidR="000C423C" w:rsidRDefault="000C423C" w:rsidP="00B267F3">
      <w:pPr>
        <w:spacing w:before="6"/>
        <w:rPr>
          <w:b/>
          <w:sz w:val="35"/>
        </w:rPr>
      </w:pPr>
      <w:r>
        <w:br w:type="column"/>
      </w:r>
    </w:p>
    <w:p w:rsidR="00580D33" w:rsidRDefault="000C423C" w:rsidP="00580D33">
      <w:pPr>
        <w:pStyle w:val="Nagwek11"/>
        <w:ind w:left="0" w:right="0"/>
        <w:jc w:val="center"/>
        <w:rPr>
          <w:color w:val="6FAD46"/>
          <w:spacing w:val="-2"/>
          <w:sz w:val="44"/>
          <w:szCs w:val="44"/>
        </w:rPr>
      </w:pPr>
      <w:r w:rsidRPr="0038270C">
        <w:rPr>
          <w:color w:val="6FAD46"/>
          <w:spacing w:val="-2"/>
          <w:sz w:val="44"/>
          <w:szCs w:val="44"/>
        </w:rPr>
        <w:t xml:space="preserve">REGULAMIN </w:t>
      </w:r>
      <w:r w:rsidR="0038270C">
        <w:rPr>
          <w:color w:val="6FAD46"/>
          <w:spacing w:val="-2"/>
          <w:sz w:val="44"/>
          <w:szCs w:val="44"/>
        </w:rPr>
        <w:t xml:space="preserve">      </w:t>
      </w:r>
    </w:p>
    <w:p w:rsidR="000C423C" w:rsidRPr="0038270C" w:rsidRDefault="0038270C" w:rsidP="00580D33">
      <w:pPr>
        <w:pStyle w:val="Nagwek11"/>
        <w:ind w:left="0" w:right="0"/>
        <w:jc w:val="center"/>
        <w:rPr>
          <w:sz w:val="44"/>
          <w:szCs w:val="44"/>
        </w:rPr>
      </w:pPr>
      <w:r>
        <w:rPr>
          <w:color w:val="6FAD46"/>
          <w:sz w:val="44"/>
          <w:szCs w:val="44"/>
        </w:rPr>
        <w:t>KONKURSU </w:t>
      </w:r>
      <w:r w:rsidR="000C423C" w:rsidRPr="0038270C">
        <w:rPr>
          <w:color w:val="6FAD46"/>
          <w:sz w:val="44"/>
          <w:szCs w:val="44"/>
        </w:rPr>
        <w:t>RECYTATORSKIEGO</w:t>
      </w:r>
    </w:p>
    <w:p w:rsidR="000C423C" w:rsidRDefault="000C423C" w:rsidP="00580D33">
      <w:pPr>
        <w:spacing w:line="389" w:lineRule="exact"/>
        <w:jc w:val="center"/>
        <w:rPr>
          <w:color w:val="6FAD46"/>
          <w:spacing w:val="-2"/>
          <w:sz w:val="44"/>
          <w:szCs w:val="44"/>
        </w:rPr>
      </w:pPr>
      <w:r w:rsidRPr="0038270C">
        <w:rPr>
          <w:color w:val="6FAD46"/>
          <w:sz w:val="44"/>
          <w:szCs w:val="44"/>
        </w:rPr>
        <w:t>dla</w:t>
      </w:r>
      <w:r w:rsidRPr="0038270C">
        <w:rPr>
          <w:color w:val="6FAD46"/>
          <w:spacing w:val="-6"/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dzieci</w:t>
      </w:r>
      <w:r w:rsidRPr="0038270C">
        <w:rPr>
          <w:color w:val="6FAD46"/>
          <w:spacing w:val="-5"/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i</w:t>
      </w:r>
      <w:r w:rsidRPr="0038270C">
        <w:rPr>
          <w:color w:val="6FAD46"/>
          <w:spacing w:val="-6"/>
          <w:sz w:val="44"/>
          <w:szCs w:val="44"/>
        </w:rPr>
        <w:t xml:space="preserve"> </w:t>
      </w:r>
      <w:r w:rsidRPr="0038270C">
        <w:rPr>
          <w:color w:val="6FAD46"/>
          <w:spacing w:val="-2"/>
          <w:sz w:val="44"/>
          <w:szCs w:val="44"/>
        </w:rPr>
        <w:t>młodzieży</w:t>
      </w:r>
      <w:r w:rsidR="004D529E" w:rsidRPr="0038270C">
        <w:rPr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im.</w:t>
      </w:r>
      <w:r w:rsidRPr="0038270C">
        <w:rPr>
          <w:color w:val="6FAD46"/>
          <w:spacing w:val="-8"/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Janusza</w:t>
      </w:r>
      <w:r w:rsidRPr="0038270C">
        <w:rPr>
          <w:color w:val="6FAD46"/>
          <w:spacing w:val="-8"/>
          <w:sz w:val="44"/>
          <w:szCs w:val="44"/>
        </w:rPr>
        <w:t xml:space="preserve"> </w:t>
      </w:r>
      <w:r w:rsidRPr="0038270C">
        <w:rPr>
          <w:color w:val="6FAD46"/>
          <w:spacing w:val="-2"/>
          <w:sz w:val="44"/>
          <w:szCs w:val="44"/>
        </w:rPr>
        <w:t>Korczaka</w:t>
      </w:r>
    </w:p>
    <w:p w:rsidR="000C423C" w:rsidRDefault="000C423C" w:rsidP="00580D33">
      <w:pPr>
        <w:pStyle w:val="Tekstpodstawowy"/>
        <w:jc w:val="center"/>
        <w:rPr>
          <w:sz w:val="20"/>
        </w:rPr>
      </w:pPr>
    </w:p>
    <w:p w:rsidR="00DF4B5B" w:rsidRDefault="00DF4B5B" w:rsidP="00A85A2D">
      <w:pPr>
        <w:pStyle w:val="Tekstpodstawowy"/>
        <w:jc w:val="center"/>
        <w:rPr>
          <w:sz w:val="20"/>
        </w:rPr>
      </w:pPr>
    </w:p>
    <w:p w:rsidR="00DF4B5B" w:rsidRDefault="00DF4B5B" w:rsidP="00DF4B5B">
      <w:pPr>
        <w:pStyle w:val="Tekstpodstawowy"/>
        <w:jc w:val="center"/>
        <w:rPr>
          <w:sz w:val="20"/>
        </w:rPr>
      </w:pPr>
    </w:p>
    <w:p w:rsidR="00DF4B5B" w:rsidRDefault="00DF4B5B" w:rsidP="00DF4B5B">
      <w:pPr>
        <w:pStyle w:val="Tekstpodstawowy"/>
        <w:jc w:val="center"/>
        <w:rPr>
          <w:sz w:val="20"/>
        </w:rPr>
      </w:pPr>
    </w:p>
    <w:p w:rsidR="00DF4B5B" w:rsidRPr="00DF4B5B" w:rsidRDefault="00DF4B5B" w:rsidP="00DF4B5B">
      <w:pPr>
        <w:pStyle w:val="Tekstpodstawowy"/>
        <w:jc w:val="center"/>
        <w:rPr>
          <w:sz w:val="20"/>
        </w:rPr>
      </w:pPr>
    </w:p>
    <w:p w:rsidR="0038270C" w:rsidRPr="00DF4B5B" w:rsidRDefault="0038270C" w:rsidP="00DF4B5B">
      <w:pPr>
        <w:pStyle w:val="Tekstpodstawowy"/>
        <w:jc w:val="center"/>
        <w:rPr>
          <w:sz w:val="32"/>
        </w:rPr>
      </w:pPr>
    </w:p>
    <w:p w:rsidR="0038270C" w:rsidRPr="0038270C" w:rsidRDefault="00430256" w:rsidP="0043025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88986" cy="41529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26" cy="4160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70C" w:rsidRDefault="0038270C" w:rsidP="0038270C"/>
    <w:p w:rsidR="00A85A2D" w:rsidRDefault="00A85A2D" w:rsidP="0038270C"/>
    <w:p w:rsidR="00DF4B5B" w:rsidRDefault="00DF4B5B" w:rsidP="0038270C"/>
    <w:p w:rsidR="00A85A2D" w:rsidRDefault="00A85A2D" w:rsidP="0038270C"/>
    <w:p w:rsidR="00430256" w:rsidRDefault="00430256" w:rsidP="0038270C"/>
    <w:p w:rsidR="00430256" w:rsidRDefault="00430256" w:rsidP="0038270C"/>
    <w:p w:rsidR="00430256" w:rsidRDefault="00430256" w:rsidP="0038270C"/>
    <w:p w:rsidR="00430256" w:rsidRDefault="00430256" w:rsidP="0038270C"/>
    <w:p w:rsidR="00430256" w:rsidRDefault="00430256" w:rsidP="0038270C"/>
    <w:p w:rsidR="00A85A2D" w:rsidRDefault="00A85A2D" w:rsidP="0038270C"/>
    <w:p w:rsidR="00C1334E" w:rsidRDefault="00430256" w:rsidP="00C336CA">
      <w:pPr>
        <w:jc w:val="center"/>
        <w:rPr>
          <w:b/>
          <w:color w:val="538135" w:themeColor="accent6" w:themeShade="BF"/>
          <w:sz w:val="40"/>
          <w:szCs w:val="40"/>
        </w:rPr>
      </w:pPr>
      <w:r w:rsidRPr="00430256">
        <w:rPr>
          <w:b/>
          <w:color w:val="538135" w:themeColor="accent6" w:themeShade="BF"/>
          <w:sz w:val="40"/>
          <w:szCs w:val="40"/>
        </w:rPr>
        <w:t xml:space="preserve">Płock, </w:t>
      </w:r>
      <w:r w:rsidR="0038270C" w:rsidRPr="00430256">
        <w:rPr>
          <w:b/>
          <w:color w:val="538135" w:themeColor="accent6" w:themeShade="BF"/>
          <w:sz w:val="40"/>
          <w:szCs w:val="40"/>
        </w:rPr>
        <w:t>2023</w:t>
      </w:r>
      <w:r w:rsidR="00C336CA">
        <w:rPr>
          <w:b/>
          <w:color w:val="538135" w:themeColor="accent6" w:themeShade="BF"/>
          <w:sz w:val="40"/>
          <w:szCs w:val="40"/>
        </w:rPr>
        <w:t xml:space="preserve"> r.</w:t>
      </w:r>
      <w:bookmarkStart w:id="0" w:name="_GoBack"/>
      <w:bookmarkEnd w:id="0"/>
    </w:p>
    <w:p w:rsidR="00C1334E" w:rsidRPr="00430256" w:rsidRDefault="00C1334E" w:rsidP="0038270C">
      <w:pPr>
        <w:jc w:val="center"/>
        <w:rPr>
          <w:b/>
          <w:color w:val="538135" w:themeColor="accent6" w:themeShade="BF"/>
          <w:sz w:val="40"/>
          <w:szCs w:val="40"/>
        </w:rPr>
      </w:pPr>
    </w:p>
    <w:sectPr w:rsidR="00C1334E" w:rsidRPr="00430256" w:rsidSect="00B9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423C"/>
    <w:rsid w:val="000C423C"/>
    <w:rsid w:val="000D38AE"/>
    <w:rsid w:val="001058A0"/>
    <w:rsid w:val="001148DB"/>
    <w:rsid w:val="0013020C"/>
    <w:rsid w:val="0019290B"/>
    <w:rsid w:val="0022486B"/>
    <w:rsid w:val="002E14F2"/>
    <w:rsid w:val="0038270C"/>
    <w:rsid w:val="003C29B4"/>
    <w:rsid w:val="00430256"/>
    <w:rsid w:val="0044227F"/>
    <w:rsid w:val="004A0A4F"/>
    <w:rsid w:val="004D529E"/>
    <w:rsid w:val="00505608"/>
    <w:rsid w:val="00550F29"/>
    <w:rsid w:val="00580D33"/>
    <w:rsid w:val="005B4B37"/>
    <w:rsid w:val="00627D5A"/>
    <w:rsid w:val="00666E40"/>
    <w:rsid w:val="0078130E"/>
    <w:rsid w:val="007D59DC"/>
    <w:rsid w:val="007D7B01"/>
    <w:rsid w:val="00936C0A"/>
    <w:rsid w:val="00A56569"/>
    <w:rsid w:val="00A67E83"/>
    <w:rsid w:val="00A85A2D"/>
    <w:rsid w:val="00AC171E"/>
    <w:rsid w:val="00B267F3"/>
    <w:rsid w:val="00B74515"/>
    <w:rsid w:val="00B86C78"/>
    <w:rsid w:val="00B9711A"/>
    <w:rsid w:val="00BF26EA"/>
    <w:rsid w:val="00C1334E"/>
    <w:rsid w:val="00C336CA"/>
    <w:rsid w:val="00D30570"/>
    <w:rsid w:val="00D8781A"/>
    <w:rsid w:val="00D9741D"/>
    <w:rsid w:val="00DD0124"/>
    <w:rsid w:val="00DF4B5B"/>
    <w:rsid w:val="00E01D6D"/>
    <w:rsid w:val="00E13588"/>
    <w:rsid w:val="00E4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42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C423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23C"/>
    <w:rPr>
      <w:rFonts w:ascii="Calibri" w:eastAsia="Calibri" w:hAnsi="Calibri" w:cs="Calibri"/>
    </w:rPr>
  </w:style>
  <w:style w:type="paragraph" w:customStyle="1" w:styleId="Nagwek11">
    <w:name w:val="Nagłówek 11"/>
    <w:basedOn w:val="Normalny"/>
    <w:uiPriority w:val="1"/>
    <w:qFormat/>
    <w:rsid w:val="000C423C"/>
    <w:pPr>
      <w:ind w:left="912" w:right="733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0C423C"/>
    <w:pPr>
      <w:ind w:left="232"/>
      <w:outlineLvl w:val="2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etod@ksiaznicaplo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B549-F764-4BE0-BF37-A7DD4CA2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RENATA</cp:lastModifiedBy>
  <cp:revision>5</cp:revision>
  <cp:lastPrinted>2023-03-07T11:31:00Z</cp:lastPrinted>
  <dcterms:created xsi:type="dcterms:W3CDTF">2023-03-10T14:51:00Z</dcterms:created>
  <dcterms:modified xsi:type="dcterms:W3CDTF">2023-03-26T19:21:00Z</dcterms:modified>
</cp:coreProperties>
</file>